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897888">
        <w:rPr>
          <w:rFonts w:eastAsia="Arial Unicode MS"/>
          <w:sz w:val="28"/>
          <w:szCs w:val="28"/>
        </w:rPr>
        <w:t>12.10.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897888">
        <w:rPr>
          <w:sz w:val="28"/>
          <w:szCs w:val="28"/>
          <w:lang w:eastAsia="ar-SA"/>
        </w:rPr>
        <w:t>199</w:t>
      </w:r>
      <w:bookmarkStart w:id="0" w:name="_GoBack"/>
      <w:bookmarkEnd w:id="0"/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17.01.2019</w:t>
            </w:r>
            <w:r w:rsidRPr="00B36495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10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0D5EB8">
              <w:rPr>
                <w:sz w:val="28"/>
                <w:szCs w:val="28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</w:t>
            </w:r>
            <w:proofErr w:type="gramEnd"/>
            <w:r w:rsidRPr="000D5EB8">
              <w:rPr>
                <w:sz w:val="28"/>
                <w:szCs w:val="28"/>
              </w:rPr>
              <w:t xml:space="preserve"> поселения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897888">
        <w:rPr>
          <w:rFonts w:eastAsia="Calibri"/>
          <w:sz w:val="28"/>
          <w:szCs w:val="28"/>
          <w:lang w:eastAsia="en-US"/>
        </w:rPr>
        <w:t>, Градостроительным кодексом Российской Федерации, Федеральным законом от 14.01.1993 № 4292-</w:t>
      </w:r>
      <w:r w:rsidR="00897888">
        <w:rPr>
          <w:rFonts w:eastAsia="Calibri"/>
          <w:sz w:val="28"/>
          <w:szCs w:val="28"/>
          <w:lang w:val="en-US" w:eastAsia="en-US"/>
        </w:rPr>
        <w:t>I</w:t>
      </w:r>
      <w:r w:rsidR="00897888">
        <w:rPr>
          <w:rFonts w:eastAsia="Calibri"/>
          <w:sz w:val="28"/>
          <w:szCs w:val="28"/>
          <w:lang w:eastAsia="en-US"/>
        </w:rPr>
        <w:t xml:space="preserve"> «Об увековечивании памяти погибших при защите Отечества»,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</w:r>
      <w:proofErr w:type="gramStart"/>
      <w:r w:rsidRPr="00E91CF9">
        <w:rPr>
          <w:sz w:val="28"/>
          <w:szCs w:val="28"/>
          <w:lang w:eastAsia="ar-SA"/>
        </w:rPr>
        <w:t>1.</w:t>
      </w:r>
      <w:r w:rsidR="00897888">
        <w:rPr>
          <w:sz w:val="28"/>
          <w:szCs w:val="28"/>
          <w:lang w:eastAsia="ar-SA"/>
        </w:rPr>
        <w:t xml:space="preserve"> </w:t>
      </w:r>
      <w:r w:rsidR="00897888">
        <w:rPr>
          <w:sz w:val="28"/>
          <w:szCs w:val="28"/>
          <w:lang w:eastAsia="ar-SA"/>
        </w:rPr>
        <w:t xml:space="preserve"> 3.6 Раздела </w:t>
      </w:r>
      <w:r w:rsidR="00897888">
        <w:rPr>
          <w:sz w:val="28"/>
          <w:szCs w:val="28"/>
          <w:lang w:val="en-US" w:eastAsia="ar-SA"/>
        </w:rPr>
        <w:t>III</w:t>
      </w:r>
      <w:r w:rsidR="00897888"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Pr="00D12920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0D5EB8">
        <w:rPr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 поселения Омского муниципального</w:t>
      </w:r>
      <w:proofErr w:type="gramEnd"/>
      <w:r w:rsidRPr="000D5EB8">
        <w:rPr>
          <w:sz w:val="28"/>
          <w:szCs w:val="28"/>
        </w:rPr>
        <w:t xml:space="preserve"> района Омской области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 xml:space="preserve">, </w:t>
      </w:r>
      <w:proofErr w:type="gramStart"/>
      <w:r w:rsidRPr="00E91CF9">
        <w:rPr>
          <w:sz w:val="28"/>
          <w:szCs w:val="28"/>
          <w:lang w:eastAsia="ar-SA"/>
        </w:rPr>
        <w:t>утвержденный</w:t>
      </w:r>
      <w:proofErr w:type="gramEnd"/>
      <w:r w:rsidRPr="00E91CF9">
        <w:rPr>
          <w:sz w:val="28"/>
          <w:szCs w:val="28"/>
          <w:lang w:eastAsia="ar-SA"/>
        </w:rPr>
        <w:t xml:space="preserve">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0D5EB8">
        <w:rPr>
          <w:rFonts w:eastAsia="Arial Unicode MS"/>
          <w:sz w:val="28"/>
          <w:szCs w:val="28"/>
        </w:rPr>
        <w:t>17.01.2019 года № 10</w:t>
      </w:r>
      <w:r w:rsidRPr="00D12920">
        <w:rPr>
          <w:rFonts w:eastAsia="Calibri"/>
          <w:sz w:val="28"/>
          <w:szCs w:val="28"/>
          <w:lang w:eastAsia="en-US"/>
        </w:rPr>
        <w:t>,</w:t>
      </w:r>
      <w:r w:rsidR="00897888">
        <w:rPr>
          <w:rFonts w:eastAsia="Calibri"/>
          <w:sz w:val="28"/>
          <w:szCs w:val="28"/>
          <w:lang w:eastAsia="en-US"/>
        </w:rPr>
        <w:t xml:space="preserve"> </w:t>
      </w:r>
      <w:r w:rsidR="00897888">
        <w:rPr>
          <w:rFonts w:eastAsia="Calibri"/>
          <w:bCs/>
          <w:sz w:val="28"/>
          <w:szCs w:val="28"/>
          <w:lang w:eastAsia="en-US"/>
        </w:rPr>
        <w:t>дополнить</w:t>
      </w:r>
      <w:r w:rsidRPr="00D12920">
        <w:rPr>
          <w:rFonts w:eastAsia="Calibri"/>
          <w:sz w:val="28"/>
          <w:szCs w:val="28"/>
          <w:lang w:eastAsia="en-US"/>
        </w:rPr>
        <w:t>:</w:t>
      </w:r>
    </w:p>
    <w:p w:rsidR="00897888" w:rsidRDefault="00897888" w:rsidP="000D5EB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«5) </w:t>
      </w:r>
      <w:r w:rsidRPr="00897888">
        <w:rPr>
          <w:rFonts w:eastAsia="Calibri"/>
          <w:bCs/>
          <w:sz w:val="28"/>
          <w:szCs w:val="28"/>
          <w:lang w:eastAsia="en-US"/>
        </w:rPr>
        <w:t xml:space="preserve">отсутствует согласование от органа местного самоуправления расположение объекта индивидуального жилищного строительства или садового дома </w:t>
      </w:r>
      <w:r>
        <w:rPr>
          <w:rFonts w:eastAsia="Calibri"/>
          <w:bCs/>
          <w:sz w:val="28"/>
          <w:szCs w:val="28"/>
          <w:lang w:eastAsia="en-US"/>
        </w:rPr>
        <w:t xml:space="preserve">на земельном участке </w:t>
      </w:r>
      <w:r w:rsidRPr="00897888">
        <w:rPr>
          <w:rFonts w:eastAsia="Calibri"/>
          <w:bCs/>
          <w:sz w:val="28"/>
          <w:szCs w:val="28"/>
          <w:lang w:eastAsia="en-US"/>
        </w:rPr>
        <w:t>в местах воинских захоронений</w:t>
      </w:r>
      <w:proofErr w:type="gramStart"/>
      <w:r w:rsidRPr="00897888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»</w:t>
      </w:r>
      <w:proofErr w:type="gramEnd"/>
    </w:p>
    <w:p w:rsidR="000D5EB8" w:rsidRPr="00E91CF9" w:rsidRDefault="000D5EB8" w:rsidP="00897888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A031B"/>
    <w:rsid w:val="000D5EB8"/>
    <w:rsid w:val="006A1897"/>
    <w:rsid w:val="00897888"/>
    <w:rsid w:val="00967E1E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2</cp:revision>
  <cp:lastPrinted>2023-05-17T04:12:00Z</cp:lastPrinted>
  <dcterms:created xsi:type="dcterms:W3CDTF">2023-10-12T10:48:00Z</dcterms:created>
  <dcterms:modified xsi:type="dcterms:W3CDTF">2023-10-12T10:48:00Z</dcterms:modified>
</cp:coreProperties>
</file>